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7BFDDF5F"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7BFDDF5F"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7BFDDF5F"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1EB431E0" w:rsidRDefault="00615A81" w14:paraId="6A05A809" wp14:textId="0477646F">
            <w:pPr>
              <w:pStyle w:val="Normal"/>
              <w:rPr>
                <w:rFonts w:ascii="Times New Roman" w:hAnsi="Times New Roman" w:eastAsia="Arial Unicode MS" w:cs="Times New Roman"/>
                <w:b w:val="0"/>
                <w:bCs w:val="0"/>
                <w:noProof w:val="0"/>
                <w:sz w:val="18"/>
                <w:szCs w:val="18"/>
                <w:lang w:val="tr-TR"/>
              </w:rPr>
            </w:pPr>
            <w:r w:rsidRPr="1EB431E0" w:rsidR="4423538E">
              <w:rPr>
                <w:rFonts w:ascii="Times New Roman" w:hAnsi="Times New Roman" w:eastAsia="Arial Unicode MS" w:cs="Times New Roman"/>
                <w:b w:val="0"/>
                <w:bCs w:val="0"/>
                <w:i w:val="0"/>
                <w:iCs w:val="0"/>
                <w:caps w:val="0"/>
                <w:smallCaps w:val="0"/>
                <w:strike w:val="0"/>
                <w:dstrike w:val="0"/>
                <w:noProof w:val="0"/>
                <w:sz w:val="18"/>
                <w:szCs w:val="18"/>
                <w:u w:val="none"/>
                <w:lang w:val="en"/>
              </w:rPr>
              <w:t>Psychological Trauma and Crisis Intervention</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EB431E0" w:rsidRDefault="00615A81" w14:paraId="5A39BBE3" wp14:textId="49366495">
            <w:pPr>
              <w:jc w:val="center"/>
              <w:rPr>
                <w:b w:val="0"/>
                <w:bCs w:val="0"/>
                <w:color w:val="000000"/>
                <w:sz w:val="18"/>
                <w:szCs w:val="18"/>
                <w:lang w:val="tr-TR"/>
              </w:rPr>
            </w:pPr>
            <w:r w:rsidRPr="1EB431E0" w:rsidR="4423538E">
              <w:rPr>
                <w:b w:val="0"/>
                <w:bCs w:val="0"/>
                <w:color w:val="000000" w:themeColor="text1" w:themeTint="FF" w:themeShade="FF"/>
                <w:sz w:val="18"/>
                <w:szCs w:val="18"/>
                <w:lang w:val="tr-TR"/>
              </w:rPr>
              <w:t>HEM 538</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7BFDDF5F" w:rsidRDefault="00615A81" w14:paraId="41C8F396" wp14:textId="50067BBE">
            <w:pPr>
              <w:jc w:val="center"/>
              <w:rPr>
                <w:b w:val="0"/>
                <w:bCs w:val="0"/>
                <w:color w:val="000000"/>
                <w:sz w:val="18"/>
                <w:szCs w:val="18"/>
                <w:lang w:val="tr-TR"/>
              </w:rPr>
            </w:pPr>
            <w:r w:rsidRPr="7BFDDF5F" w:rsidR="48F14AE1">
              <w:rPr>
                <w:b w:val="0"/>
                <w:bCs w:val="0"/>
                <w:color w:val="000000" w:themeColor="text1" w:themeTint="FF" w:themeShade="FF"/>
                <w:sz w:val="18"/>
                <w:szCs w:val="18"/>
                <w:lang w:val="tr-TR"/>
              </w:rPr>
              <w:t>II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7BFDDF5F" w:rsidRDefault="00615A81" w14:paraId="72A3D3EC" wp14:textId="14109C17">
            <w:pPr>
              <w:jc w:val="center"/>
              <w:rPr>
                <w:b w:val="0"/>
                <w:bCs w:val="0"/>
                <w:color w:val="000000"/>
                <w:sz w:val="18"/>
                <w:szCs w:val="18"/>
                <w:lang w:val="tr-TR"/>
              </w:rPr>
            </w:pPr>
            <w:r w:rsidRPr="7BFDDF5F" w:rsidR="48F14AE1">
              <w:rPr>
                <w:b w:val="0"/>
                <w:bC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7BFDDF5F" w:rsidRDefault="00615A81" w14:paraId="0D0B940D" wp14:textId="4D333ED0">
            <w:pPr>
              <w:jc w:val="center"/>
              <w:rPr>
                <w:b w:val="0"/>
                <w:bCs w:val="0"/>
                <w:color w:val="000000"/>
                <w:sz w:val="18"/>
                <w:szCs w:val="18"/>
                <w:lang w:val="tr-TR"/>
              </w:rPr>
            </w:pPr>
            <w:r w:rsidRPr="7BFDDF5F" w:rsidR="48F14AE1">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7BFDDF5F" w:rsidRDefault="00615A81" w14:paraId="0E27B00A" wp14:textId="44FB0393">
            <w:pPr>
              <w:jc w:val="center"/>
              <w:rPr>
                <w:b w:val="0"/>
                <w:bCs w:val="0"/>
                <w:color w:val="000000"/>
                <w:sz w:val="18"/>
                <w:szCs w:val="18"/>
                <w:lang w:val="tr-TR"/>
              </w:rPr>
            </w:pPr>
            <w:r w:rsidRPr="7BFDDF5F" w:rsidR="48F14AE1">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7BFDDF5F" w:rsidRDefault="00615A81" w14:paraId="60061E4C" wp14:textId="6E42C98B">
            <w:pPr>
              <w:jc w:val="center"/>
              <w:rPr>
                <w:b w:val="0"/>
                <w:bCs w:val="0"/>
                <w:color w:val="000000"/>
                <w:sz w:val="18"/>
                <w:szCs w:val="18"/>
                <w:lang w:val="tr-TR"/>
              </w:rPr>
            </w:pPr>
            <w:r w:rsidRPr="7BFDDF5F" w:rsidR="48F14AE1">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7BFDDF5F" w:rsidRDefault="00615A81" w14:paraId="44EAFD9C" wp14:textId="21B8C9EA">
            <w:pPr>
              <w:jc w:val="center"/>
              <w:rPr>
                <w:b w:val="0"/>
                <w:bCs w:val="0"/>
                <w:color w:val="000000"/>
                <w:sz w:val="18"/>
                <w:szCs w:val="18"/>
                <w:lang w:val="tr-TR"/>
              </w:rPr>
            </w:pPr>
            <w:r w:rsidRPr="7BFDDF5F" w:rsidR="48F14AE1">
              <w:rPr>
                <w:b w:val="0"/>
                <w:bCs w:val="0"/>
                <w:color w:val="000000" w:themeColor="text1" w:themeTint="FF" w:themeShade="FF"/>
                <w:sz w:val="18"/>
                <w:szCs w:val="18"/>
                <w:lang w:val="tr-TR"/>
              </w:rPr>
              <w:t>7.5</w:t>
            </w:r>
          </w:p>
        </w:tc>
      </w:tr>
      <w:tr xmlns:wp14="http://schemas.microsoft.com/office/word/2010/wordml" w:rsidRPr="00EC3060" w:rsidR="00615A81" w:rsidTr="7BFDDF5F"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EB431E0" w:rsidP="1EB431E0" w:rsidRDefault="1EB431E0" w14:paraId="2990F0AF" w14:textId="42C54002">
            <w:pPr>
              <w:rPr>
                <w:rFonts w:ascii="Times New Roman" w:hAnsi="Times New Roman" w:eastAsia="Arial Unicode MS" w:cs="Times New Roman"/>
                <w:b w:val="0"/>
                <w:bCs w:val="0"/>
                <w:i w:val="0"/>
                <w:iCs w:val="0"/>
                <w:caps w:val="0"/>
                <w:smallCaps w:val="0"/>
                <w:color w:val="000000" w:themeColor="text1" w:themeTint="FF" w:themeShade="FF"/>
                <w:sz w:val="18"/>
                <w:szCs w:val="18"/>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7BFDDF5F"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EB431E0" w:rsidP="1EB431E0" w:rsidRDefault="1EB431E0" w14:paraId="719E7666" w14:textId="78578555">
            <w:pPr>
              <w:rPr>
                <w:rFonts w:ascii="Times New Roman" w:hAnsi="Times New Roman" w:eastAsia="Arial Unicode MS" w:cs="Times New Roman"/>
                <w:b w:val="0"/>
                <w:bCs w:val="0"/>
                <w:i w:val="0"/>
                <w:iCs w:val="0"/>
                <w:caps w:val="0"/>
                <w:smallCaps w:val="0"/>
                <w:color w:val="000000" w:themeColor="text1" w:themeTint="FF" w:themeShade="FF"/>
                <w:sz w:val="18"/>
                <w:szCs w:val="18"/>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Master’s degree</w:t>
            </w:r>
          </w:p>
        </w:tc>
      </w:tr>
      <w:tr xmlns:wp14="http://schemas.microsoft.com/office/word/2010/wordml" w:rsidRPr="00EC3060" w:rsidR="00615A81" w:rsidTr="7BFDDF5F"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EB431E0" w:rsidP="7BFDDF5F" w:rsidRDefault="1EB431E0" w14:paraId="179646E9" w14:textId="06C2AC94">
            <w:pPr>
              <w:rPr>
                <w:rFonts w:ascii="Times New Roman" w:hAnsi="Times New Roman" w:eastAsia="Arial Unicode MS" w:cs="Times New Roman"/>
                <w:noProof w:val="0"/>
                <w:sz w:val="18"/>
                <w:szCs w:val="18"/>
                <w:lang w:val="tr-TR"/>
              </w:rPr>
            </w:pPr>
            <w:r w:rsidRPr="7BFDDF5F" w:rsidR="701F6FE7">
              <w:rPr>
                <w:rFonts w:ascii="Times New Roman" w:hAnsi="Times New Roman" w:eastAsia="Arial Unicode MS" w:cs="Times New Roman"/>
                <w:b w:val="0"/>
                <w:bCs w:val="0"/>
                <w:i w:val="0"/>
                <w:iCs w:val="0"/>
                <w:caps w:val="0"/>
                <w:smallCaps w:val="0"/>
                <w:noProof w:val="0"/>
                <w:sz w:val="18"/>
                <w:szCs w:val="18"/>
                <w:lang w:val="en"/>
              </w:rPr>
              <w:t>Nursing thesis master's program</w:t>
            </w:r>
          </w:p>
        </w:tc>
      </w:tr>
      <w:tr xmlns:wp14="http://schemas.microsoft.com/office/word/2010/wordml" w:rsidRPr="00EC3060" w:rsidR="00615A81" w:rsidTr="7BFDDF5F"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EB431E0" w:rsidP="1EB431E0" w:rsidRDefault="1EB431E0" w14:paraId="2F8AA209" w14:textId="70744544">
            <w:pPr>
              <w:rPr>
                <w:rFonts w:ascii="Times New Roman" w:hAnsi="Times New Roman" w:eastAsia="Arial Unicode MS" w:cs="Times New Roman"/>
                <w:b w:val="0"/>
                <w:bCs w:val="0"/>
                <w:i w:val="0"/>
                <w:iCs w:val="0"/>
                <w:caps w:val="0"/>
                <w:smallCaps w:val="0"/>
                <w:color w:val="000000" w:themeColor="text1" w:themeTint="FF" w:themeShade="FF"/>
                <w:sz w:val="18"/>
                <w:szCs w:val="18"/>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Face to face</w:t>
            </w:r>
          </w:p>
        </w:tc>
      </w:tr>
      <w:tr xmlns:wp14="http://schemas.microsoft.com/office/word/2010/wordml" w:rsidRPr="00EC3060" w:rsidR="00615A81" w:rsidTr="7BFDDF5F"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1EB431E0" w:rsidP="1EB431E0" w:rsidRDefault="1EB431E0" w14:paraId="6CDABE1D" w14:textId="4CA91479">
            <w:pPr>
              <w:rPr>
                <w:rFonts w:ascii="Times New Roman" w:hAnsi="Times New Roman" w:eastAsia="Arial Unicode MS" w:cs="Times New Roman"/>
                <w:b w:val="0"/>
                <w:bCs w:val="0"/>
                <w:i w:val="0"/>
                <w:iCs w:val="0"/>
                <w:caps w:val="0"/>
                <w:smallCaps w:val="0"/>
                <w:color w:val="000000" w:themeColor="text1" w:themeTint="FF" w:themeShade="FF"/>
                <w:sz w:val="18"/>
                <w:szCs w:val="18"/>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7BFDDF5F"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EB431E0" w:rsidRDefault="00615A81" w14:paraId="53128261" wp14:textId="78793DD7">
            <w:pPr>
              <w:rPr>
                <w:rFonts w:ascii="Times New Roman" w:hAnsi="Times New Roman" w:eastAsia="Arial Unicode MS" w:cs="Times New Roman"/>
                <w:noProof w:val="0"/>
                <w:sz w:val="18"/>
                <w:szCs w:val="18"/>
                <w:lang w:val="tr-TR"/>
              </w:rPr>
            </w:pPr>
            <w:r w:rsidRPr="1EB431E0" w:rsidR="0BDF17A2">
              <w:rPr>
                <w:rFonts w:ascii="Times New Roman" w:hAnsi="Times New Roman" w:eastAsia="Arial Unicode MS" w:cs="Times New Roman"/>
                <w:b w:val="0"/>
                <w:bCs w:val="0"/>
                <w:i w:val="0"/>
                <w:iCs w:val="0"/>
                <w:caps w:val="0"/>
                <w:smallCaps w:val="0"/>
                <w:noProof w:val="0"/>
                <w:sz w:val="18"/>
                <w:szCs w:val="18"/>
                <w:lang w:val="en"/>
              </w:rPr>
              <w:t>To enable students to understand the theoretical framework related to psychological trauma and crisis and to develop trauma and crisis intervention skills.</w:t>
            </w:r>
          </w:p>
        </w:tc>
      </w:tr>
      <w:tr xmlns:wp14="http://schemas.microsoft.com/office/word/2010/wordml" w:rsidRPr="00EC3060" w:rsidR="00615A81" w:rsidTr="7BFDDF5F"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EB431E0" w:rsidRDefault="00615A81" w14:paraId="62486C05" wp14:textId="16363CBE">
            <w:pPr>
              <w:rPr>
                <w:rFonts w:ascii="Times New Roman" w:hAnsi="Times New Roman" w:eastAsia="Arial Unicode MS" w:cs="Times New Roman"/>
                <w:noProof w:val="0"/>
                <w:sz w:val="18"/>
                <w:szCs w:val="18"/>
                <w:lang w:val="tr-TR"/>
              </w:rPr>
            </w:pPr>
            <w:r w:rsidRPr="1EB431E0" w:rsidR="36D59B51">
              <w:rPr>
                <w:rFonts w:ascii="Times New Roman" w:hAnsi="Times New Roman" w:eastAsia="Arial Unicode MS" w:cs="Times New Roman"/>
                <w:b w:val="0"/>
                <w:bCs w:val="0"/>
                <w:i w:val="0"/>
                <w:iCs w:val="0"/>
                <w:caps w:val="0"/>
                <w:smallCaps w:val="0"/>
                <w:noProof w:val="0"/>
                <w:sz w:val="18"/>
                <w:szCs w:val="18"/>
                <w:lang w:val="en"/>
              </w:rPr>
              <w:t>This course aims to enable students to understand the theoretical framework related to psychological trauma and crisis and to develop trauma and crisis intervention skills. The course covers theories related to psychological trauma and crisis, as well as trauma and crisis intervention skills.</w:t>
            </w:r>
          </w:p>
        </w:tc>
      </w:tr>
      <w:tr xmlns:wp14="http://schemas.microsoft.com/office/word/2010/wordml" w:rsidRPr="00EC3060" w:rsidR="00615A81" w:rsidTr="7BFDDF5F"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EB431E0" w:rsidRDefault="00615A81" w14:paraId="4101652C" wp14:textId="6C5458A4">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1EB431E0" w:rsidR="58B6A4B4">
              <w:rPr>
                <w:color w:val="000000" w:themeColor="text1" w:themeTint="FF" w:themeShade="FF"/>
                <w:sz w:val="18"/>
                <w:szCs w:val="18"/>
                <w:lang w:val="tr-TR"/>
              </w:rPr>
              <w:t>-</w:t>
            </w:r>
          </w:p>
        </w:tc>
      </w:tr>
      <w:tr xmlns:wp14="http://schemas.microsoft.com/office/word/2010/wordml" w:rsidRPr="00EC3060" w:rsidR="00615A81" w:rsidTr="7BFDDF5F"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EB431E0" w:rsidRDefault="00615A81" w14:paraId="4E7D88C9" wp14:textId="0AC39C10">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noProof w:val="0"/>
                <w:sz w:val="18"/>
                <w:szCs w:val="18"/>
                <w:lang w:val="tr-TR"/>
              </w:rPr>
            </w:pPr>
            <w:r w:rsidRPr="1EB431E0" w:rsidR="2FC23C1B">
              <w:rPr>
                <w:rFonts w:ascii="Times New Roman" w:hAnsi="Times New Roman" w:eastAsia="Arial Unicode MS" w:cs="Times New Roman"/>
                <w:b w:val="0"/>
                <w:bCs w:val="0"/>
                <w:i w:val="0"/>
                <w:iCs w:val="0"/>
                <w:caps w:val="0"/>
                <w:smallCaps w:val="0"/>
                <w:noProof w:val="0"/>
                <w:sz w:val="18"/>
                <w:szCs w:val="18"/>
                <w:lang w:val="en"/>
              </w:rPr>
              <w:t>1.They will gain knowledge about the definition and types of psychological trauma.</w:t>
            </w:r>
            <w:r>
              <w:br/>
            </w:r>
            <w:r>
              <w:br/>
            </w:r>
            <w:r w:rsidRPr="1EB431E0" w:rsidR="2FC23C1B">
              <w:rPr>
                <w:rFonts w:ascii="Times New Roman" w:hAnsi="Times New Roman" w:eastAsia="Arial Unicode MS" w:cs="Times New Roman"/>
                <w:b w:val="0"/>
                <w:bCs w:val="0"/>
                <w:i w:val="0"/>
                <w:iCs w:val="0"/>
                <w:caps w:val="0"/>
                <w:smallCaps w:val="0"/>
                <w:noProof w:val="0"/>
                <w:sz w:val="18"/>
                <w:szCs w:val="18"/>
                <w:lang w:val="en"/>
              </w:rPr>
              <w:t>2.They will learn about models that explain the crisis process.</w:t>
            </w:r>
            <w:r>
              <w:br/>
            </w:r>
            <w:r>
              <w:br/>
            </w:r>
            <w:r w:rsidRPr="1EB431E0" w:rsidR="2FC23C1B">
              <w:rPr>
                <w:rFonts w:ascii="Times New Roman" w:hAnsi="Times New Roman" w:eastAsia="Arial Unicode MS" w:cs="Times New Roman"/>
                <w:b w:val="0"/>
                <w:bCs w:val="0"/>
                <w:i w:val="0"/>
                <w:iCs w:val="0"/>
                <w:caps w:val="0"/>
                <w:smallCaps w:val="0"/>
                <w:noProof w:val="0"/>
                <w:sz w:val="18"/>
                <w:szCs w:val="18"/>
                <w:lang w:val="en"/>
              </w:rPr>
              <w:t>3.They will have sufficient knowledge and skills about social psychological trauma, trauma identification, and recovery from psychological trauma.</w:t>
            </w:r>
            <w:r>
              <w:br/>
            </w:r>
            <w:r>
              <w:br/>
            </w:r>
            <w:r w:rsidRPr="1EB431E0" w:rsidR="2FC23C1B">
              <w:rPr>
                <w:rFonts w:ascii="Times New Roman" w:hAnsi="Times New Roman" w:eastAsia="Arial Unicode MS" w:cs="Times New Roman"/>
                <w:b w:val="0"/>
                <w:bCs w:val="0"/>
                <w:i w:val="0"/>
                <w:iCs w:val="0"/>
                <w:caps w:val="0"/>
                <w:smallCaps w:val="0"/>
                <w:noProof w:val="0"/>
                <w:sz w:val="18"/>
                <w:szCs w:val="18"/>
                <w:lang w:val="en"/>
              </w:rPr>
              <w:t>4.They will have skills in crisis intervention and psychological first aid.</w:t>
            </w:r>
          </w:p>
          <w:p w:rsidRPr="00EC3060" w:rsidR="00615A81" w:rsidP="1EB431E0" w:rsidRDefault="00615A81" w14:paraId="4B99056E" wp14:textId="2CF85F26">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7BFDDF5F"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EB431E0" w:rsidRDefault="00615A81" w14:paraId="37103252" wp14:textId="29D5727D">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noProof w:val="0"/>
                <w:sz w:val="18"/>
                <w:szCs w:val="18"/>
                <w:lang w:val="tr-TR"/>
              </w:rPr>
            </w:pPr>
            <w:r w:rsidRPr="1EB431E0" w:rsidR="1097252B">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en"/>
              </w:rPr>
              <w:t>Lecture, Question and Answer</w:t>
            </w:r>
          </w:p>
          <w:p w:rsidRPr="00EC3060" w:rsidR="00615A81" w:rsidP="1EB431E0" w:rsidRDefault="00615A81" w14:paraId="1299C43A" wp14:textId="69DEC3A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7BFDDF5F"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7BFDDF5F"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7BFDDF5F"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7331ACB7">
            <w:pPr>
              <w:rPr>
                <w:color w:val="000000"/>
                <w:sz w:val="18"/>
                <w:szCs w:val="18"/>
                <w:lang w:val="tr-TR"/>
              </w:rPr>
            </w:pPr>
            <w:r w:rsidRPr="1EB431E0" w:rsidR="50759B64">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1EB431E0"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1EB431E0" w:rsidRDefault="00615A81" w14:paraId="2946DB82" w14:noSpellErr="1" wp14:textId="2C9D12BC">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p>
          <w:p w:rsidRPr="0023660D" w:rsidR="00615A81" w:rsidP="1EB431E0" w:rsidRDefault="00615A81" w14:paraId="1390B4E2" wp14:textId="7B78C36E">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noProof w:val="0"/>
                <w:sz w:val="20"/>
                <w:szCs w:val="20"/>
                <w:lang w:val="tr-TR"/>
              </w:rPr>
            </w:pPr>
            <w:r w:rsidRPr="1EB431E0" w:rsidR="60CB6CFA">
              <w:rPr>
                <w:rFonts w:ascii="Times New Roman" w:hAnsi="Times New Roman" w:eastAsia="Arial Unicode MS" w:cs="Times New Roman"/>
                <w:b w:val="0"/>
                <w:bCs w:val="0"/>
                <w:i w:val="0"/>
                <w:iCs w:val="0"/>
                <w:caps w:val="0"/>
                <w:smallCaps w:val="0"/>
                <w:noProof w:val="0"/>
                <w:sz w:val="20"/>
                <w:szCs w:val="20"/>
                <w:lang w:val="en"/>
              </w:rPr>
              <w:t>Current resources specific to the field</w:t>
            </w:r>
          </w:p>
          <w:p w:rsidRPr="0023660D" w:rsidR="00615A81" w:rsidP="1EB431E0" w:rsidRDefault="00615A81" w14:paraId="6B699379" wp14:textId="4189FF2A">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1EB431E0"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1EB431E0"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4C22A141" w14:textId="02D34F0F">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Definition of Psychological Trauma</w:t>
            </w:r>
          </w:p>
        </w:tc>
      </w:tr>
      <w:tr xmlns:wp14="http://schemas.microsoft.com/office/word/2010/wordml" w:rsidRPr="00B013C7" w:rsidR="00615A81" w:rsidTr="1EB431E0"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75DEE2AC" w14:textId="5A0761C2">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Types of Psychological Trauma</w:t>
            </w:r>
          </w:p>
        </w:tc>
      </w:tr>
      <w:tr xmlns:wp14="http://schemas.microsoft.com/office/word/2010/wordml" w:rsidRPr="00B013C7" w:rsidR="00615A81" w:rsidTr="1EB431E0"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2D25E4D7" w14:textId="555ACB49">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The Concept of Crisis and Related Definitions</w:t>
            </w:r>
          </w:p>
        </w:tc>
      </w:tr>
      <w:tr xmlns:wp14="http://schemas.microsoft.com/office/word/2010/wordml" w:rsidRPr="00B013C7" w:rsidR="00615A81" w:rsidTr="1EB431E0"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0F281AD8" w14:textId="4BC237C1">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Types of Crisis</w:t>
            </w:r>
          </w:p>
        </w:tc>
      </w:tr>
      <w:tr xmlns:wp14="http://schemas.microsoft.com/office/word/2010/wordml" w:rsidRPr="00B013C7" w:rsidR="00615A81" w:rsidTr="1EB431E0"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2EB45833" w14:textId="2313C57C">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Models Explaining the Crisis Process</w:t>
            </w:r>
          </w:p>
        </w:tc>
      </w:tr>
      <w:tr xmlns:wp14="http://schemas.microsoft.com/office/word/2010/wordml" w:rsidRPr="00B013C7" w:rsidR="00615A81" w:rsidTr="1EB431E0"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07EB8275" w14:textId="2EAA142E">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Definition and Identification of Social Psychological Trauma</w:t>
            </w:r>
          </w:p>
        </w:tc>
      </w:tr>
      <w:tr xmlns:wp14="http://schemas.microsoft.com/office/word/2010/wordml" w:rsidRPr="00B013C7" w:rsidR="00615A81" w:rsidTr="1EB431E0"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2D508897" w14:textId="0004490C">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Acute Stress Disorder and a Psychiatric Nursing Approach</w:t>
            </w:r>
          </w:p>
        </w:tc>
      </w:tr>
      <w:tr xmlns:wp14="http://schemas.microsoft.com/office/word/2010/wordml" w:rsidRPr="00B013C7" w:rsidR="00615A81" w:rsidTr="1EB431E0"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0E8DDF3D" w14:textId="2DAA8602">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Post-Traumatic Stress Disorder and a Psychiatric Nursing Approach</w:t>
            </w:r>
          </w:p>
        </w:tc>
      </w:tr>
      <w:tr xmlns:wp14="http://schemas.microsoft.com/office/word/2010/wordml" w:rsidRPr="00B013C7" w:rsidR="00615A81" w:rsidTr="1EB431E0"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66C0EC97" w14:textId="5057045B">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Recovery from Psychological Trauma</w:t>
            </w:r>
          </w:p>
        </w:tc>
      </w:tr>
      <w:tr xmlns:wp14="http://schemas.microsoft.com/office/word/2010/wordml" w:rsidRPr="00B013C7" w:rsidR="00615A81" w:rsidTr="1EB431E0"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6A0DA278" w14:textId="243BEE76">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Crisis Intervention</w:t>
            </w:r>
          </w:p>
        </w:tc>
      </w:tr>
      <w:tr xmlns:wp14="http://schemas.microsoft.com/office/word/2010/wordml" w:rsidRPr="00B013C7" w:rsidR="00615A81" w:rsidTr="1EB431E0"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529B3EE5" w14:textId="2B0C825F">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Psychological First Aid</w:t>
            </w:r>
          </w:p>
        </w:tc>
      </w:tr>
      <w:tr xmlns:wp14="http://schemas.microsoft.com/office/word/2010/wordml" w:rsidRPr="00B013C7" w:rsidR="00615A81" w:rsidTr="1EB431E0"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4BC8BF0C" w14:textId="19349AFF">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Crisis Counseling</w:t>
            </w:r>
          </w:p>
        </w:tc>
      </w:tr>
      <w:tr xmlns:wp14="http://schemas.microsoft.com/office/word/2010/wordml" w:rsidRPr="00B013C7" w:rsidR="00615A81" w:rsidTr="1EB431E0"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22613BFE" w14:textId="70F6E0D6">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Case Reports</w:t>
            </w:r>
          </w:p>
        </w:tc>
      </w:tr>
      <w:tr xmlns:wp14="http://schemas.microsoft.com/office/word/2010/wordml" w:rsidRPr="00B013C7" w:rsidR="00615A81" w:rsidTr="1EB431E0"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EB431E0" w:rsidP="1EB431E0" w:rsidRDefault="1EB431E0" w14:paraId="3909CCFF" w14:textId="3BA78974">
            <w:pPr>
              <w:rPr>
                <w:rFonts w:ascii="Calibri" w:hAnsi="Calibri" w:eastAsia="Arial Unicode MS" w:cs="Calibri"/>
                <w:b w:val="0"/>
                <w:bCs w:val="0"/>
                <w:i w:val="0"/>
                <w:iCs w:val="0"/>
                <w:caps w:val="0"/>
                <w:smallCaps w:val="0"/>
                <w:sz w:val="20"/>
                <w:szCs w:val="20"/>
              </w:rPr>
            </w:pPr>
            <w:r w:rsidRPr="1EB431E0" w:rsidR="1EB431E0">
              <w:rPr>
                <w:rFonts w:ascii="Calibri" w:hAnsi="Calibri" w:eastAsia="Arial Unicode MS" w:cs="Calibri"/>
                <w:b w:val="0"/>
                <w:bCs w:val="0"/>
                <w:i w:val="0"/>
                <w:iCs w:val="0"/>
                <w:caps w:val="0"/>
                <w:smallCaps w:val="0"/>
                <w:sz w:val="20"/>
                <w:szCs w:val="20"/>
                <w:lang w:val="en"/>
              </w:rPr>
              <w:t>Case Reports</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1EB431E0"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1EB431E0"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30474FBF">
            <w:pPr>
              <w:jc w:val="center"/>
              <w:rPr>
                <w:rFonts w:ascii="Calibri" w:hAnsi="Calibri" w:cs="Calibri"/>
                <w:color w:val="000000"/>
                <w:sz w:val="20"/>
                <w:szCs w:val="20"/>
                <w:lang w:val="tr-TR"/>
              </w:rPr>
            </w:pPr>
            <w:r w:rsidRPr="1EB431E0" w:rsidR="58BE24F4">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1569FC2E">
            <w:pPr>
              <w:jc w:val="center"/>
              <w:rPr>
                <w:rFonts w:ascii="Calibri" w:hAnsi="Calibri" w:cs="Calibri"/>
                <w:color w:val="000000"/>
                <w:sz w:val="20"/>
                <w:szCs w:val="20"/>
                <w:lang w:val="tr-TR"/>
              </w:rPr>
            </w:pPr>
            <w:r w:rsidRPr="1EB431E0" w:rsidR="58BE24F4">
              <w:rPr>
                <w:rFonts w:ascii="Calibri" w:hAnsi="Calibri" w:cs="Calibri"/>
                <w:color w:val="000000" w:themeColor="text1" w:themeTint="FF" w:themeShade="FF"/>
                <w:sz w:val="20"/>
                <w:szCs w:val="20"/>
                <w:lang w:val="tr-TR"/>
              </w:rPr>
              <w:t>40</w:t>
            </w:r>
          </w:p>
        </w:tc>
      </w:tr>
      <w:tr xmlns:wp14="http://schemas.microsoft.com/office/word/2010/wordml" w:rsidRPr="00B013C7" w:rsidR="00615A81" w:rsidTr="1EB431E0"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EB431E0"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EB431E0"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EB431E0"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EB431E0"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EB431E0"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2E839B21">
            <w:pPr>
              <w:jc w:val="center"/>
              <w:rPr>
                <w:rFonts w:ascii="Calibri" w:hAnsi="Calibri" w:cs="Calibri"/>
                <w:color w:val="000000"/>
                <w:sz w:val="20"/>
                <w:szCs w:val="20"/>
                <w:lang w:val="tr-TR"/>
              </w:rPr>
            </w:pPr>
            <w:r w:rsidRPr="1EB431E0" w:rsidR="75458DCA">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498A1A9A">
            <w:pPr>
              <w:jc w:val="center"/>
              <w:rPr>
                <w:rFonts w:ascii="Calibri" w:hAnsi="Calibri" w:cs="Calibri"/>
                <w:color w:val="000000"/>
                <w:sz w:val="20"/>
                <w:szCs w:val="20"/>
                <w:lang w:val="tr-TR"/>
              </w:rPr>
            </w:pPr>
            <w:r w:rsidRPr="1EB431E0" w:rsidR="75458DCA">
              <w:rPr>
                <w:rFonts w:ascii="Calibri" w:hAnsi="Calibri" w:cs="Calibri"/>
                <w:color w:val="000000" w:themeColor="text1" w:themeTint="FF" w:themeShade="FF"/>
                <w:sz w:val="20"/>
                <w:szCs w:val="20"/>
                <w:lang w:val="tr-TR"/>
              </w:rPr>
              <w:t>60</w:t>
            </w:r>
          </w:p>
        </w:tc>
      </w:tr>
      <w:tr xmlns:wp14="http://schemas.microsoft.com/office/word/2010/wordml" w:rsidRPr="00B013C7" w:rsidR="00615A81" w:rsidTr="1EB431E0"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1EB431E0"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1EB431E0"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1EB431E0"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4014459F" wp14:textId="77777777" wp14:noSpellErr="1">
            <w:pPr>
              <w:pStyle w:val="TableParagraph"/>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 xml:space="preserve">Ders </w:t>
            </w:r>
            <w:r w:rsidRPr="1EB431E0" w:rsidR="00615A81">
              <w:rPr>
                <w:rFonts w:ascii="Times New Roman" w:hAnsi="Times New Roman" w:cs="Times New Roman"/>
                <w:sz w:val="20"/>
                <w:szCs w:val="20"/>
                <w:lang w:val="en-US"/>
              </w:rPr>
              <w:t>Süresi</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hafta</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sayısı</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haftalık</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toplam</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ders</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saati</w:t>
            </w:r>
            <w:r w:rsidRPr="1EB431E0" w:rsidR="00615A81">
              <w:rPr>
                <w:rFonts w:ascii="Times New Roman" w:hAnsi="Times New Roman" w:cs="Times New Roman"/>
                <w:sz w:val="20"/>
                <w:szCs w:val="20"/>
                <w:lang w:val="en-US"/>
              </w:rPr>
              <w:t>)</w:t>
            </w:r>
            <w:r w:rsidRPr="1EB431E0"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26FBF0B5" w14:textId="04DBB8D5">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74A3DD70" w14:textId="1CF9388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1E943B12" w14:textId="5CCB71D7">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1EB431E0"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Sınıf</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Dışı</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Çalışma</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Süresi</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Ön</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Çalışma</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Pekiştirme</w:t>
            </w:r>
            <w:r w:rsidRPr="1EB431E0" w:rsidR="00615A81">
              <w:rPr>
                <w:rFonts w:ascii="Times New Roman" w:hAnsi="Times New Roman" w:cs="Times New Roman"/>
                <w:sz w:val="20"/>
                <w:szCs w:val="20"/>
                <w:lang w:val="en-US"/>
              </w:rPr>
              <w:t>)</w:t>
            </w:r>
            <w:r w:rsidRPr="1EB431E0"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443FE1FA" w14:textId="5E86816E">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3DBEB4A0" w14:textId="0AEA842C">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012183A2" w14:textId="0A1ADB9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1EB431E0"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1D443843" wp14:textId="77777777" wp14:noSpellErr="1">
            <w:pPr>
              <w:pStyle w:val="TableParagraph"/>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Ödevler</w:t>
            </w:r>
            <w:r w:rsidRPr="1EB431E0"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576D6D09" w14:textId="2B0542B8">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7AA49898" w14:textId="43DA2E96">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327284E1" w14:textId="53396628">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1EB431E0"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677945A8" wp14:textId="77777777" wp14:noSpellErr="1">
            <w:pPr>
              <w:pStyle w:val="TableParagraph"/>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Sunum</w:t>
            </w:r>
            <w:r w:rsidRPr="1EB431E0" w:rsidR="00615A81">
              <w:rPr>
                <w:rFonts w:ascii="Times New Roman" w:hAnsi="Times New Roman" w:cs="Times New Roman"/>
                <w:sz w:val="20"/>
                <w:szCs w:val="20"/>
                <w:lang w:val="en-US"/>
              </w:rPr>
              <w:t>/</w:t>
            </w:r>
            <w:r w:rsidRPr="1EB431E0" w:rsidR="00615A81">
              <w:rPr>
                <w:rFonts w:ascii="Times New Roman" w:hAnsi="Times New Roman" w:cs="Times New Roman"/>
                <w:sz w:val="20"/>
                <w:szCs w:val="20"/>
                <w:lang w:val="en-US"/>
              </w:rPr>
              <w:t>Seminer</w:t>
            </w:r>
            <w:r w:rsidRPr="1EB431E0" w:rsidR="00615A81">
              <w:rPr>
                <w:rFonts w:ascii="Times New Roman" w:hAnsi="Times New Roman" w:cs="Times New Roman"/>
                <w:sz w:val="20"/>
                <w:szCs w:val="20"/>
                <w:lang w:val="en-US"/>
              </w:rPr>
              <w:t xml:space="preserve"> </w:t>
            </w:r>
            <w:r w:rsidRPr="1EB431E0" w:rsidR="00615A81">
              <w:rPr>
                <w:rFonts w:ascii="Times New Roman" w:hAnsi="Times New Roman" w:cs="Times New Roman"/>
                <w:sz w:val="20"/>
                <w:szCs w:val="20"/>
                <w:lang w:val="en-US"/>
              </w:rPr>
              <w:t>Hazırlama</w:t>
            </w:r>
            <w:r w:rsidRPr="1EB431E0"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33017DB2" w14:textId="351D0DC6">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12DBF6FC" w14:textId="02B50141">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0B58DBA9" w14:textId="1AA6C3F4">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1EB431E0"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42026365" wp14:textId="77777777" wp14:noSpellErr="1">
            <w:pPr>
              <w:pStyle w:val="TableParagraph"/>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 xml:space="preserve">Ara </w:t>
            </w:r>
            <w:r w:rsidRPr="1EB431E0" w:rsidR="00615A81">
              <w:rPr>
                <w:rFonts w:ascii="Times New Roman" w:hAnsi="Times New Roman" w:cs="Times New Roman"/>
                <w:sz w:val="20"/>
                <w:szCs w:val="20"/>
                <w:lang w:val="en-US"/>
              </w:rPr>
              <w:t>Sınav</w:t>
            </w:r>
            <w:r w:rsidRPr="1EB431E0" w:rsidR="008200DD">
              <w:rPr>
                <w:rFonts w:ascii="Times New Roman" w:hAnsi="Times New Roman" w:cs="Times New Roman"/>
                <w:sz w:val="20"/>
                <w:szCs w:val="20"/>
                <w:lang w:val="en-US"/>
              </w:rPr>
              <w:t>a</w:t>
            </w:r>
            <w:r w:rsidRPr="1EB431E0" w:rsidR="008200DD">
              <w:rPr>
                <w:rFonts w:ascii="Times New Roman" w:hAnsi="Times New Roman" w:cs="Times New Roman"/>
                <w:sz w:val="20"/>
                <w:szCs w:val="20"/>
                <w:lang w:val="en-US"/>
              </w:rPr>
              <w:t xml:space="preserve"> </w:t>
            </w:r>
            <w:r w:rsidRPr="1EB431E0"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2D147761" w14:textId="1AEBF843">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3CD47949" w14:textId="5508A8FB">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03CB1E97" w14:textId="5F28C2EC">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1EB431E0"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4A34CADC" wp14:textId="77777777" wp14:noSpellErr="1">
            <w:pPr>
              <w:pStyle w:val="TableParagraph"/>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Uygulama</w:t>
            </w:r>
            <w:r w:rsidRPr="1EB431E0"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37E715B0" w14:textId="79346D43">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41921FED" w14:textId="2B5F48FA">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3CD2E218" w14:textId="492D49B3">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1EB431E0"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25E57C08" wp14:textId="77777777" wp14:noSpellErr="1">
            <w:pPr>
              <w:pStyle w:val="TableParagraph"/>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Laboratuvar</w:t>
            </w:r>
            <w:r w:rsidRPr="1EB431E0"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3D3C4481" w14:textId="2D28A2E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15D87348" w14:textId="1F6B2F70">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07A64281" w14:textId="7DB2FA12">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1EB431E0"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110B7E22" wp14:textId="77777777" wp14:noSpellErr="1">
            <w:pPr>
              <w:pStyle w:val="TableParagraph"/>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Proje</w:t>
            </w:r>
            <w:r w:rsidRPr="1EB431E0"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3D55E3F2" w14:textId="0FAA6795">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7965977F" w14:textId="58FFDB67">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21EC867F" w14:textId="683F0C27">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1EB431E0"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EB431E0" w:rsidRDefault="00615A81" w14:paraId="2F940574" wp14:textId="77777777" wp14:noSpellErr="1">
            <w:pPr>
              <w:pStyle w:val="TableParagraph"/>
              <w:rPr>
                <w:rFonts w:ascii="Times New Roman" w:hAnsi="Times New Roman" w:cs="Times New Roman"/>
                <w:sz w:val="20"/>
                <w:szCs w:val="20"/>
                <w:lang w:val="en-US"/>
              </w:rPr>
            </w:pPr>
            <w:r w:rsidRPr="1EB431E0" w:rsidR="00615A81">
              <w:rPr>
                <w:rFonts w:ascii="Times New Roman" w:hAnsi="Times New Roman" w:cs="Times New Roman"/>
                <w:sz w:val="20"/>
                <w:szCs w:val="20"/>
                <w:lang w:val="en-US"/>
              </w:rPr>
              <w:t>Yarıyıl</w:t>
            </w:r>
            <w:r w:rsidRPr="1EB431E0" w:rsidR="00615A81">
              <w:rPr>
                <w:rFonts w:ascii="Times New Roman" w:hAnsi="Times New Roman" w:cs="Times New Roman"/>
                <w:sz w:val="20"/>
                <w:szCs w:val="20"/>
                <w:lang w:val="en-US"/>
              </w:rPr>
              <w:t xml:space="preserve"> Sonu </w:t>
            </w:r>
            <w:r w:rsidRPr="1EB431E0" w:rsidR="00615A81">
              <w:rPr>
                <w:rFonts w:ascii="Times New Roman" w:hAnsi="Times New Roman" w:cs="Times New Roman"/>
                <w:sz w:val="20"/>
                <w:szCs w:val="20"/>
                <w:lang w:val="en-US"/>
              </w:rPr>
              <w:t>Sınavı</w:t>
            </w:r>
            <w:r w:rsidRPr="1EB431E0" w:rsidR="008200DD">
              <w:rPr>
                <w:rFonts w:ascii="Times New Roman" w:hAnsi="Times New Roman" w:cs="Times New Roman"/>
                <w:sz w:val="20"/>
                <w:szCs w:val="20"/>
                <w:lang w:val="en-US"/>
              </w:rPr>
              <w:t>na</w:t>
            </w:r>
            <w:r w:rsidRPr="1EB431E0" w:rsidR="008200DD">
              <w:rPr>
                <w:rFonts w:ascii="Times New Roman" w:hAnsi="Times New Roman" w:cs="Times New Roman"/>
                <w:sz w:val="20"/>
                <w:szCs w:val="20"/>
                <w:lang w:val="en-US"/>
              </w:rPr>
              <w:t xml:space="preserve"> </w:t>
            </w:r>
            <w:r w:rsidRPr="1EB431E0"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0E9C7EC1" w14:textId="726BD354">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7F52C3D1" w14:textId="7DD904F4">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30E4A501" w14:textId="14B08E07">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1EB431E0"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2BB29ABF" w14:textId="148EA71E">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194A75D7" w14:textId="7B0512C1">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043229A5" w14:textId="2C8F6275">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1EB431E0"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1EB431E0" w:rsidP="1EB431E0" w:rsidRDefault="1EB431E0" w14:paraId="730ECCBE" w14:textId="55C1754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1EB431E0" w:rsidP="1EB431E0" w:rsidRDefault="1EB431E0" w14:paraId="317F4D2A" w14:textId="27FD4E5D">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1"/>
                <w:bCs w:val="1"/>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1EB431E0" w:rsidP="1EB431E0" w:rsidRDefault="1EB431E0" w14:paraId="6CD857A5" w14:textId="6FF531B8">
            <w:pPr>
              <w:pStyle w:val="TableParagraph"/>
              <w:widowControl w:val="0"/>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lang w:val="tr-TR"/>
              </w:rPr>
            </w:pPr>
            <w:r w:rsidRPr="1EB431E0" w:rsidR="1EB431E0">
              <w:rPr>
                <w:rFonts w:ascii="Times New Roman" w:hAnsi="Times New Roman" w:eastAsia="Arial Unicode MS"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1EB431E0"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1EB431E0"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1EB431E0"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1EB431E0"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1EB431E0" w:rsidP="1EB431E0" w:rsidRDefault="1EB431E0" w14:paraId="268952CA" w14:textId="220CC38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17148636" w14:textId="4C5FC6A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7781704E" w14:textId="2BA6F23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1B1F272A" w14:textId="6749A39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6AD4B6F2" w14:textId="21AE6ED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3AA14B8B" w14:textId="37A3051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1EB431E0"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1EB431E0" w:rsidP="1EB431E0" w:rsidRDefault="1EB431E0" w14:paraId="2AE96BB4" w14:textId="346D26F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489703C7" w14:textId="3F6197F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140A12A2" w14:textId="169BDFC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3DD63C3D" w14:textId="1316968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18C307A3" w14:textId="0E45F5A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415FD849" w14:textId="002B4FFC">
            <w:pPr>
              <w:spacing w:before="0" w:beforeAutospacing="off" w:after="0" w:afterAutospacing="off" w:line="240"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1EB431E0"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1EB431E0" w:rsidP="1EB431E0" w:rsidRDefault="1EB431E0" w14:paraId="1DE07436" w14:textId="6C0917C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2B88F708" w14:textId="7E71407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1F27EEA6" w14:textId="4B19918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1B35ACA3" w14:textId="168D709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37F62D23" w14:textId="782CE88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1C789813" w14:textId="7549823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1EB431E0"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1EB431E0" w:rsidP="1EB431E0" w:rsidRDefault="1EB431E0" w14:paraId="639CB875" w14:textId="4B24291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2908BF3C" w14:textId="7C2A654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709F2D0D" w14:textId="441CA95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5E5DE6EB" w14:textId="50305DC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33E4AAB1" w14:textId="21B0442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1EB431E0" w:rsidP="1EB431E0" w:rsidRDefault="1EB431E0" w14:paraId="57F304AD" w14:textId="43F2130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1EB431E0" w:rsidR="1EB431E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1EB431E0"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2DE341F3" w:rsidP="1EB431E0" w:rsidRDefault="2DE341F3" w14:paraId="2C98197C" w14:textId="032CBA54">
      <w:p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1. Critically evaluates theoretical knowledge in the field of nursing and makes inferences for the advancement of the discipline.</w:t>
      </w:r>
    </w:p>
    <w:p w:rsidR="2DE341F3" w:rsidP="1EB431E0" w:rsidRDefault="2DE341F3" w14:paraId="23975AA7" w14:textId="4DA6666C">
      <w:p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2. </w:t>
      </w: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Identifies</w:t>
      </w: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a field-specific problem using scientific methods, plans and conducts the </w:t>
      </w: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appropriate research</w:t>
      </w: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 xml:space="preserve"> process, and interprets the findings within a scientific framework.</w:t>
      </w:r>
    </w:p>
    <w:p w:rsidR="2DE341F3" w:rsidP="1EB431E0" w:rsidRDefault="2DE341F3" w14:paraId="65732D5B" w14:textId="5BD01F22">
      <w:p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3. Makes decisions in complex and uncertain clinical situations in line with nursing science and manages practices within the framework of professional ethical principles.</w:t>
      </w:r>
    </w:p>
    <w:p w:rsidR="2DE341F3" w:rsidP="1EB431E0" w:rsidRDefault="2DE341F3" w14:paraId="6DCAA87F" w14:textId="337B50A9">
      <w:p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4. Analyzes the needs of individuals, families, and communities in healthcare services and develops original nursing approaches accordingly.</w:t>
      </w:r>
    </w:p>
    <w:p w:rsidR="2DE341F3" w:rsidP="1EB431E0" w:rsidRDefault="2DE341F3" w14:paraId="712E9268" w14:textId="70366E26">
      <w:p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5.Undertakes leadership, consultancy, and educational roles in intra- and interdisciplinary teams, and develops strategies based on collaboration.</w:t>
      </w:r>
    </w:p>
    <w:p w:rsidR="2DE341F3" w:rsidP="1EB431E0" w:rsidRDefault="2DE341F3" w14:paraId="77220F96" w14:textId="014D254F">
      <w:pPr>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tr-TR"/>
        </w:rPr>
      </w:pPr>
      <w:r w:rsidRPr="1EB431E0" w:rsidR="2DE341F3">
        <w:rPr>
          <w:rFonts w:ascii="Times New Roman" w:hAnsi="Times New Roman" w:eastAsia="Arial Unicode MS" w:cs="Times New Roman"/>
          <w:b w:val="0"/>
          <w:bCs w:val="0"/>
          <w:i w:val="0"/>
          <w:iCs w:val="0"/>
          <w:caps w:val="0"/>
          <w:smallCaps w:val="0"/>
          <w:noProof w:val="0"/>
          <w:color w:val="000000" w:themeColor="text1" w:themeTint="FF" w:themeShade="FF"/>
          <w:sz w:val="24"/>
          <w:szCs w:val="24"/>
          <w:lang w:val="en-US"/>
        </w:rPr>
        <w:t>6.Follows scientific publications in a foreign language, evaluates current developments in the field of nursing, and integrates them into professional practice.</w:t>
      </w:r>
    </w:p>
    <w:p w:rsidR="1EB431E0" w:rsidP="1EB431E0" w:rsidRDefault="1EB431E0" w14:paraId="325BB7AF" w14:textId="18D0AD1F">
      <w:pPr>
        <w:rPr>
          <w:rFonts w:ascii="Times New Roman" w:hAnsi="Times New Roman" w:eastAsia="Arial Unicode MS" w:cs="Times New Roman"/>
          <w:b w:val="1"/>
          <w:bCs w:val="1"/>
          <w:i w:val="0"/>
          <w:iCs w:val="0"/>
          <w:caps w:val="0"/>
          <w:smallCaps w:val="0"/>
          <w:noProof w:val="0"/>
          <w:color w:val="000000" w:themeColor="text1" w:themeTint="FF" w:themeShade="FF"/>
          <w:sz w:val="24"/>
          <w:szCs w:val="24"/>
          <w:lang w:val="tr-TR"/>
        </w:rPr>
      </w:pPr>
    </w:p>
    <w:p w:rsidR="1EB431E0" w:rsidP="1EB431E0" w:rsidRDefault="1EB431E0" w14:paraId="3E2689DD" w14:textId="66C43F4A">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BDF17A2"/>
    <w:rsid w:val="1097252B"/>
    <w:rsid w:val="115890EF"/>
    <w:rsid w:val="115890EF"/>
    <w:rsid w:val="17A10752"/>
    <w:rsid w:val="1EB431E0"/>
    <w:rsid w:val="2DE341F3"/>
    <w:rsid w:val="2FC23C1B"/>
    <w:rsid w:val="302689A3"/>
    <w:rsid w:val="36D59B51"/>
    <w:rsid w:val="410953A4"/>
    <w:rsid w:val="4423538E"/>
    <w:rsid w:val="48F14AE1"/>
    <w:rsid w:val="50759B64"/>
    <w:rsid w:val="575AC174"/>
    <w:rsid w:val="575AC174"/>
    <w:rsid w:val="58B6A4B4"/>
    <w:rsid w:val="58BE24F4"/>
    <w:rsid w:val="5EF83C9F"/>
    <w:rsid w:val="60CB6CFA"/>
    <w:rsid w:val="69D28D80"/>
    <w:rsid w:val="6C452185"/>
    <w:rsid w:val="701F6FE7"/>
    <w:rsid w:val="75458DCA"/>
    <w:rsid w:val="7BFDDF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2025-09-01T08:25:39.8870692Z</dcterms:modified>
</coreProperties>
</file>